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0D9C" w14:textId="20DC8C3E" w:rsidR="007F498A" w:rsidRPr="00A81505" w:rsidRDefault="00A81505" w:rsidP="00A81505">
      <w:pPr>
        <w:pBdr>
          <w:bottom w:val="single" w:sz="4" w:space="1" w:color="auto"/>
        </w:pBdr>
        <w:jc w:val="center"/>
        <w:rPr>
          <w:b/>
          <w:bCs/>
          <w:sz w:val="96"/>
          <w:szCs w:val="96"/>
        </w:rPr>
      </w:pPr>
      <w:r w:rsidRPr="00A81505">
        <w:drawing>
          <wp:anchor distT="0" distB="0" distL="114300" distR="114300" simplePos="0" relativeHeight="251658240" behindDoc="1" locked="0" layoutInCell="1" allowOverlap="1" wp14:anchorId="4D5ABF4E" wp14:editId="4A35DCB6">
            <wp:simplePos x="0" y="0"/>
            <wp:positionH relativeFrom="column">
              <wp:posOffset>4319905</wp:posOffset>
            </wp:positionH>
            <wp:positionV relativeFrom="paragraph">
              <wp:posOffset>389890</wp:posOffset>
            </wp:positionV>
            <wp:extent cx="2225040" cy="1104265"/>
            <wp:effectExtent l="0" t="0" r="3810" b="635"/>
            <wp:wrapTight wrapText="bothSides">
              <wp:wrapPolygon edited="0">
                <wp:start x="0" y="0"/>
                <wp:lineTo x="0" y="21240"/>
                <wp:lineTo x="21452" y="21240"/>
                <wp:lineTo x="2145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05" b="16062"/>
                    <a:stretch/>
                  </pic:blipFill>
                  <pic:spPr bwMode="auto">
                    <a:xfrm>
                      <a:off x="0" y="0"/>
                      <a:ext cx="2225040" cy="110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FAD51F4" wp14:editId="36B1D8CC">
            <wp:simplePos x="0" y="0"/>
            <wp:positionH relativeFrom="page">
              <wp:align>left</wp:align>
            </wp:positionH>
            <wp:positionV relativeFrom="paragraph">
              <wp:posOffset>332105</wp:posOffset>
            </wp:positionV>
            <wp:extent cx="2224800" cy="1105200"/>
            <wp:effectExtent l="0" t="0" r="4445" b="0"/>
            <wp:wrapTight wrapText="bothSides">
              <wp:wrapPolygon edited="0">
                <wp:start x="0" y="0"/>
                <wp:lineTo x="0" y="21228"/>
                <wp:lineTo x="21458" y="21228"/>
                <wp:lineTo x="2145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00" cy="11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1505">
        <w:rPr>
          <w:b/>
          <w:bCs/>
          <w:sz w:val="96"/>
          <w:szCs w:val="96"/>
        </w:rPr>
        <w:t>WIR FÜR DIE UKRAINE</w:t>
      </w:r>
    </w:p>
    <w:p w14:paraId="4F294B49" w14:textId="77777777" w:rsidR="00A81505" w:rsidRPr="00A81505" w:rsidRDefault="00A81505" w:rsidP="00A81505">
      <w:pPr>
        <w:rPr>
          <w:sz w:val="40"/>
          <w:szCs w:val="40"/>
        </w:rPr>
      </w:pPr>
      <w:r w:rsidRPr="00A81505">
        <w:rPr>
          <w:sz w:val="40"/>
          <w:szCs w:val="40"/>
        </w:rPr>
        <w:t xml:space="preserve">Die Zweigstelle von ADRA aus Bruck an der Mur bittet anlässlich des Ukrainekonfliktes dringend um Sachspenden. </w:t>
      </w:r>
    </w:p>
    <w:p w14:paraId="7FED99B2" w14:textId="47FCFAAB" w:rsidR="00A81505" w:rsidRPr="00A81505" w:rsidRDefault="00A81505" w:rsidP="00A81505">
      <w:pPr>
        <w:rPr>
          <w:sz w:val="40"/>
          <w:szCs w:val="40"/>
        </w:rPr>
      </w:pPr>
      <w:r w:rsidRPr="00A81505">
        <w:rPr>
          <w:sz w:val="40"/>
          <w:szCs w:val="40"/>
        </w:rPr>
        <w:t>Das möchten wir unterstützen!</w:t>
      </w:r>
    </w:p>
    <w:p w14:paraId="6BD7B75B" w14:textId="358A89F8" w:rsidR="00A81505" w:rsidRPr="00A81505" w:rsidRDefault="00A81505" w:rsidP="00A81505">
      <w:pPr>
        <w:rPr>
          <w:sz w:val="40"/>
          <w:szCs w:val="40"/>
        </w:rPr>
      </w:pPr>
      <w:r w:rsidRPr="00A81505">
        <w:rPr>
          <w:sz w:val="40"/>
          <w:szCs w:val="40"/>
        </w:rPr>
        <w:t>Benötigt werden vor allem:</w:t>
      </w:r>
    </w:p>
    <w:p w14:paraId="1EDBC1F7" w14:textId="0FEEDBD3" w:rsidR="00A81505" w:rsidRPr="00A81505" w:rsidRDefault="00A81505" w:rsidP="00A81505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A81505">
        <w:rPr>
          <w:sz w:val="40"/>
          <w:szCs w:val="40"/>
        </w:rPr>
        <w:t>saubere Kleidung für Kinder und Frauen</w:t>
      </w:r>
    </w:p>
    <w:p w14:paraId="5973EFBD" w14:textId="795B8C1D" w:rsidR="00A81505" w:rsidRPr="00A81505" w:rsidRDefault="00A81505" w:rsidP="00A81505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A81505">
        <w:rPr>
          <w:sz w:val="40"/>
          <w:szCs w:val="40"/>
        </w:rPr>
        <w:t>Schuhe</w:t>
      </w:r>
    </w:p>
    <w:p w14:paraId="481B3CC1" w14:textId="22A89AFE" w:rsidR="00A81505" w:rsidRPr="00A81505" w:rsidRDefault="00A81505" w:rsidP="00A81505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A81505">
        <w:rPr>
          <w:sz w:val="40"/>
          <w:szCs w:val="40"/>
        </w:rPr>
        <w:t>Decken</w:t>
      </w:r>
    </w:p>
    <w:p w14:paraId="394ECD81" w14:textId="56242D92" w:rsidR="00A81505" w:rsidRPr="00A81505" w:rsidRDefault="00A81505" w:rsidP="00A81505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A81505">
        <w:rPr>
          <w:sz w:val="40"/>
          <w:szCs w:val="40"/>
        </w:rPr>
        <w:t>Bettwäsche</w:t>
      </w:r>
    </w:p>
    <w:p w14:paraId="44F516BA" w14:textId="22ED1171" w:rsidR="00A81505" w:rsidRPr="00A81505" w:rsidRDefault="00A81505" w:rsidP="00A81505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A81505">
        <w:rPr>
          <w:sz w:val="40"/>
          <w:szCs w:val="40"/>
        </w:rPr>
        <w:t>Handtücher</w:t>
      </w:r>
    </w:p>
    <w:p w14:paraId="7BC2D61E" w14:textId="35C5175F" w:rsidR="00A81505" w:rsidRPr="00A81505" w:rsidRDefault="00A81505" w:rsidP="00A81505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A81505">
        <w:rPr>
          <w:sz w:val="40"/>
          <w:szCs w:val="40"/>
        </w:rPr>
        <w:t>Hygieneartikel (Zahnbürsten, Zahnpasta, …)</w:t>
      </w:r>
    </w:p>
    <w:p w14:paraId="1AEFD3AF" w14:textId="66167767" w:rsidR="00A81505" w:rsidRDefault="00A81505" w:rsidP="00A81505">
      <w:pPr>
        <w:rPr>
          <w:sz w:val="40"/>
          <w:szCs w:val="40"/>
        </w:rPr>
      </w:pPr>
      <w:r w:rsidRPr="00A81505">
        <w:rPr>
          <w:sz w:val="40"/>
          <w:szCs w:val="40"/>
        </w:rPr>
        <w:t xml:space="preserve">Bitte bringt eure Spende </w:t>
      </w:r>
      <w:r w:rsidRPr="00A81505">
        <w:rPr>
          <w:b/>
          <w:bCs/>
          <w:sz w:val="40"/>
          <w:szCs w:val="40"/>
        </w:rPr>
        <w:t>bis Montag, 7.3.2022</w:t>
      </w:r>
      <w:r w:rsidRPr="00A81505">
        <w:rPr>
          <w:sz w:val="40"/>
          <w:szCs w:val="40"/>
        </w:rPr>
        <w:t xml:space="preserve"> in den </w:t>
      </w:r>
      <w:r w:rsidRPr="00A81505">
        <w:rPr>
          <w:b/>
          <w:bCs/>
          <w:sz w:val="40"/>
          <w:szCs w:val="40"/>
        </w:rPr>
        <w:t>Bereich der Nachmittagsbetreuung</w:t>
      </w:r>
      <w:r w:rsidRPr="00A81505">
        <w:rPr>
          <w:sz w:val="40"/>
          <w:szCs w:val="40"/>
        </w:rPr>
        <w:t>!</w:t>
      </w:r>
    </w:p>
    <w:p w14:paraId="299958E9" w14:textId="77777777" w:rsidR="00A81505" w:rsidRPr="00A81505" w:rsidRDefault="00A81505" w:rsidP="00A81505">
      <w:pPr>
        <w:rPr>
          <w:sz w:val="40"/>
          <w:szCs w:val="40"/>
        </w:rPr>
      </w:pPr>
    </w:p>
    <w:p w14:paraId="5B40DD4C" w14:textId="4EE7B67A" w:rsidR="00A81505" w:rsidRPr="00A81505" w:rsidRDefault="00A81505" w:rsidP="00A81505">
      <w:pPr>
        <w:jc w:val="center"/>
        <w:rPr>
          <w:b/>
          <w:bCs/>
          <w:sz w:val="48"/>
          <w:szCs w:val="48"/>
        </w:rPr>
      </w:pPr>
      <w:r w:rsidRPr="00A81505">
        <w:rPr>
          <w:b/>
          <w:bCs/>
          <w:sz w:val="48"/>
          <w:szCs w:val="48"/>
        </w:rPr>
        <w:t>VIELEN DANK FÜR EURE UNTERSTÜTZUNG!!!</w:t>
      </w:r>
    </w:p>
    <w:sectPr w:rsidR="00A81505" w:rsidRPr="00A815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6548C"/>
    <w:multiLevelType w:val="hybridMultilevel"/>
    <w:tmpl w:val="955EC8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05"/>
    <w:rsid w:val="00051B37"/>
    <w:rsid w:val="003C61B1"/>
    <w:rsid w:val="007F498A"/>
    <w:rsid w:val="00A81505"/>
    <w:rsid w:val="00A9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D95B"/>
  <w15:chartTrackingRefBased/>
  <w15:docId w15:val="{CC04CAA1-5426-4CB9-9239-28CAFA0A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376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PACHER Sandra</dc:creator>
  <cp:keywords/>
  <dc:description/>
  <cp:lastModifiedBy>Mag. PACHER Sandra</cp:lastModifiedBy>
  <cp:revision>2</cp:revision>
  <dcterms:created xsi:type="dcterms:W3CDTF">2022-03-01T13:33:00Z</dcterms:created>
  <dcterms:modified xsi:type="dcterms:W3CDTF">2022-03-01T13:55:00Z</dcterms:modified>
</cp:coreProperties>
</file>